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4977F" w14:textId="77777777" w:rsidR="00360789" w:rsidRPr="00D5262C" w:rsidRDefault="00360789" w:rsidP="00360789">
      <w:pPr>
        <w:jc w:val="center"/>
        <w:rPr>
          <w:rFonts w:ascii="Segoe UI" w:hAnsi="Segoe UI" w:cs="Segoe UI"/>
          <w:b/>
          <w:color w:val="0A416E"/>
          <w:sz w:val="28"/>
          <w:szCs w:val="8"/>
        </w:rPr>
      </w:pPr>
      <w:r>
        <w:rPr>
          <w:rFonts w:ascii="Segoe UI" w:hAnsi="Segoe UI" w:cs="Segoe UI"/>
          <w:b/>
          <w:color w:val="0A416E"/>
          <w:sz w:val="28"/>
          <w:szCs w:val="8"/>
        </w:rPr>
        <w:t xml:space="preserve">Active Lives Children and </w:t>
      </w:r>
      <w:r w:rsidRPr="00D5262C">
        <w:rPr>
          <w:rFonts w:ascii="Segoe UI" w:hAnsi="Segoe UI" w:cs="Segoe UI"/>
          <w:b/>
          <w:color w:val="0A416E"/>
          <w:sz w:val="28"/>
          <w:szCs w:val="8"/>
        </w:rPr>
        <w:t>Young People</w:t>
      </w:r>
      <w:r>
        <w:rPr>
          <w:rFonts w:ascii="Segoe UI" w:hAnsi="Segoe UI" w:cs="Segoe UI"/>
          <w:b/>
          <w:color w:val="0A416E"/>
          <w:sz w:val="28"/>
          <w:szCs w:val="8"/>
        </w:rPr>
        <w:t xml:space="preserve"> survey</w:t>
      </w:r>
      <w:r w:rsidRPr="00D5262C">
        <w:rPr>
          <w:rFonts w:ascii="Segoe UI" w:hAnsi="Segoe UI" w:cs="Segoe UI"/>
          <w:b/>
          <w:color w:val="0A416E"/>
          <w:sz w:val="28"/>
          <w:szCs w:val="8"/>
        </w:rPr>
        <w:t xml:space="preserve"> </w:t>
      </w:r>
    </w:p>
    <w:p w14:paraId="24B36533" w14:textId="7A9C5399" w:rsidR="00360789" w:rsidRPr="002315A9" w:rsidRDefault="00453ADB" w:rsidP="002315A9">
      <w:pPr>
        <w:jc w:val="center"/>
        <w:rPr>
          <w:rFonts w:ascii="Segoe UI" w:hAnsi="Segoe UI" w:cs="Segoe UI"/>
          <w:b/>
          <w:color w:val="0A416E"/>
          <w:sz w:val="28"/>
          <w:szCs w:val="8"/>
        </w:rPr>
      </w:pPr>
      <w:r>
        <w:rPr>
          <w:rFonts w:ascii="Segoe UI" w:hAnsi="Segoe UI" w:cs="Segoe UI"/>
          <w:b/>
          <w:color w:val="0A416E"/>
          <w:sz w:val="28"/>
          <w:szCs w:val="8"/>
        </w:rPr>
        <w:t>Completing the</w:t>
      </w:r>
      <w:r w:rsidR="00360789">
        <w:rPr>
          <w:rFonts w:ascii="Segoe UI" w:hAnsi="Segoe UI" w:cs="Segoe UI"/>
          <w:b/>
          <w:color w:val="0A416E"/>
          <w:sz w:val="28"/>
          <w:szCs w:val="8"/>
        </w:rPr>
        <w:t xml:space="preserve"> survey</w:t>
      </w:r>
      <w:r>
        <w:rPr>
          <w:rFonts w:ascii="Segoe UI" w:hAnsi="Segoe UI" w:cs="Segoe UI"/>
          <w:b/>
          <w:color w:val="0A416E"/>
          <w:sz w:val="28"/>
          <w:szCs w:val="8"/>
        </w:rPr>
        <w:t xml:space="preserve"> – information for </w:t>
      </w:r>
      <w:r w:rsidR="00C55A19">
        <w:rPr>
          <w:rFonts w:ascii="Segoe UI" w:hAnsi="Segoe UI" w:cs="Segoe UI"/>
          <w:b/>
          <w:color w:val="0A416E"/>
          <w:sz w:val="28"/>
          <w:szCs w:val="8"/>
        </w:rPr>
        <w:t>parents of Year 1-2</w:t>
      </w:r>
      <w:r>
        <w:rPr>
          <w:rFonts w:ascii="Segoe UI" w:hAnsi="Segoe UI" w:cs="Segoe UI"/>
          <w:b/>
          <w:color w:val="0A416E"/>
          <w:sz w:val="28"/>
          <w:szCs w:val="8"/>
        </w:rPr>
        <w:t xml:space="preserve"> pupils</w:t>
      </w:r>
    </w:p>
    <w:p w14:paraId="113E1D29" w14:textId="77777777" w:rsidR="00360789" w:rsidRDefault="00360789" w:rsidP="00360789"/>
    <w:p w14:paraId="5D4BAF60" w14:textId="311557D0" w:rsidR="00E05A7E" w:rsidRDefault="00E05A7E" w:rsidP="00E05A7E">
      <w:pPr>
        <w:spacing w:after="160" w:line="259" w:lineRule="auto"/>
        <w:rPr>
          <w:rFonts w:ascii="Arial" w:eastAsiaTheme="minorHAnsi" w:hAnsi="Arial" w:cs="Arial"/>
          <w:sz w:val="22"/>
          <w:szCs w:val="22"/>
        </w:rPr>
      </w:pPr>
      <w:r>
        <w:rPr>
          <w:rFonts w:ascii="Arial" w:eastAsiaTheme="minorHAnsi" w:hAnsi="Arial" w:cs="Arial"/>
          <w:sz w:val="22"/>
          <w:szCs w:val="22"/>
        </w:rPr>
        <w:t xml:space="preserve">You will have received a letter explaining that your child’s class has been randomly selected to complete the survey. </w:t>
      </w:r>
      <w:r w:rsidR="002532B7">
        <w:rPr>
          <w:rFonts w:ascii="Arial" w:eastAsiaTheme="minorHAnsi" w:hAnsi="Arial" w:cs="Arial"/>
          <w:sz w:val="22"/>
          <w:szCs w:val="22"/>
        </w:rPr>
        <w:t xml:space="preserve">There is also a parent survey for the parents of Year 1-2 pupils to complete. </w:t>
      </w:r>
      <w:r>
        <w:rPr>
          <w:rFonts w:ascii="Arial" w:eastAsiaTheme="minorHAnsi" w:hAnsi="Arial" w:cs="Arial"/>
          <w:sz w:val="22"/>
          <w:szCs w:val="22"/>
        </w:rPr>
        <w:t>This document outlines how your child and you can access and complete the survey and</w:t>
      </w:r>
      <w:r w:rsidR="00D004AC">
        <w:rPr>
          <w:rFonts w:ascii="Arial" w:eastAsiaTheme="minorHAnsi" w:hAnsi="Arial" w:cs="Arial"/>
          <w:sz w:val="22"/>
          <w:szCs w:val="22"/>
        </w:rPr>
        <w:t xml:space="preserve"> outlines</w:t>
      </w:r>
      <w:r>
        <w:rPr>
          <w:rFonts w:ascii="Arial" w:eastAsiaTheme="minorHAnsi" w:hAnsi="Arial" w:cs="Arial"/>
          <w:sz w:val="22"/>
          <w:szCs w:val="22"/>
        </w:rPr>
        <w:t xml:space="preserve"> important information to know before completing the survey.</w:t>
      </w:r>
    </w:p>
    <w:p w14:paraId="194DD4E0" w14:textId="65790A22" w:rsidR="00E05A7E" w:rsidRDefault="00E05A7E" w:rsidP="00E05A7E">
      <w:pPr>
        <w:spacing w:after="160" w:line="259" w:lineRule="auto"/>
        <w:rPr>
          <w:rFonts w:ascii="Arial" w:eastAsiaTheme="minorHAnsi" w:hAnsi="Arial" w:cs="Arial"/>
          <w:sz w:val="22"/>
          <w:szCs w:val="22"/>
        </w:rPr>
      </w:pPr>
      <w:r>
        <w:rPr>
          <w:rFonts w:ascii="Arial" w:eastAsiaTheme="minorHAnsi" w:hAnsi="Arial" w:cs="Arial"/>
          <w:sz w:val="22"/>
          <w:szCs w:val="22"/>
        </w:rPr>
        <w:t xml:space="preserve">Please note that the survey is voluntary so you or your child can opt-out of the questionnaire. </w:t>
      </w:r>
    </w:p>
    <w:p w14:paraId="6A80355B" w14:textId="4B5ABB83" w:rsidR="002A69C3" w:rsidRDefault="009258E0" w:rsidP="002A69C3">
      <w:pPr>
        <w:rPr>
          <w:rFonts w:ascii="Arial" w:eastAsia="Calibri" w:hAnsi="Arial" w:cs="Arial"/>
          <w:b/>
          <w:color w:val="3A9E75"/>
          <w:sz w:val="22"/>
          <w:szCs w:val="22"/>
        </w:rPr>
      </w:pPr>
      <w:r>
        <w:rPr>
          <w:rFonts w:ascii="Arial" w:eastAsia="Calibri" w:hAnsi="Arial" w:cs="Arial"/>
          <w:b/>
          <w:color w:val="3A9E75"/>
          <w:sz w:val="22"/>
          <w:szCs w:val="22"/>
        </w:rPr>
        <w:t>Important information to read</w:t>
      </w:r>
      <w:r w:rsidR="002A69C3" w:rsidRPr="002A69C3">
        <w:rPr>
          <w:rFonts w:ascii="Arial" w:eastAsia="Calibri" w:hAnsi="Arial" w:cs="Arial"/>
          <w:b/>
          <w:color w:val="3A9E75"/>
          <w:sz w:val="22"/>
          <w:szCs w:val="22"/>
        </w:rPr>
        <w:t xml:space="preserve"> before accessing the survey</w:t>
      </w:r>
    </w:p>
    <w:p w14:paraId="6923E31F" w14:textId="20CD1AAB" w:rsidR="002A69C3" w:rsidRDefault="002A69C3" w:rsidP="002A69C3">
      <w:pPr>
        <w:rPr>
          <w:rFonts w:ascii="Arial" w:eastAsia="Calibri" w:hAnsi="Arial" w:cs="Arial"/>
          <w:b/>
          <w:color w:val="3A9E75"/>
          <w:sz w:val="22"/>
          <w:szCs w:val="22"/>
        </w:rPr>
      </w:pPr>
    </w:p>
    <w:p w14:paraId="41097DCE" w14:textId="1AD699BC" w:rsidR="002A69C3" w:rsidRPr="002315A9" w:rsidRDefault="002A69C3" w:rsidP="002A69C3">
      <w:pPr>
        <w:rPr>
          <w:rFonts w:ascii="Arial" w:eastAsiaTheme="minorHAnsi" w:hAnsi="Arial" w:cs="Arial"/>
          <w:sz w:val="22"/>
          <w:szCs w:val="22"/>
        </w:rPr>
      </w:pPr>
      <w:r w:rsidRPr="002A69C3">
        <w:rPr>
          <w:rFonts w:ascii="Arial" w:eastAsiaTheme="minorHAnsi" w:hAnsi="Arial" w:cs="Arial"/>
          <w:sz w:val="22"/>
          <w:szCs w:val="22"/>
        </w:rPr>
        <w:t xml:space="preserve">Please </w:t>
      </w:r>
      <w:r w:rsidR="009258E0">
        <w:rPr>
          <w:rFonts w:ascii="Arial" w:eastAsiaTheme="minorHAnsi" w:hAnsi="Arial" w:cs="Arial"/>
          <w:sz w:val="22"/>
          <w:szCs w:val="22"/>
        </w:rPr>
        <w:t>read</w:t>
      </w:r>
      <w:r w:rsidRPr="002A69C3">
        <w:rPr>
          <w:rFonts w:ascii="Arial" w:eastAsiaTheme="minorHAnsi" w:hAnsi="Arial" w:cs="Arial"/>
          <w:sz w:val="22"/>
          <w:szCs w:val="22"/>
        </w:rPr>
        <w:t xml:space="preserve"> the following information </w:t>
      </w:r>
      <w:r w:rsidR="00FB41C4">
        <w:rPr>
          <w:rFonts w:ascii="Arial" w:eastAsiaTheme="minorHAnsi" w:hAnsi="Arial" w:cs="Arial"/>
          <w:sz w:val="22"/>
          <w:szCs w:val="22"/>
        </w:rPr>
        <w:t xml:space="preserve">and </w:t>
      </w:r>
      <w:r w:rsidR="00604770">
        <w:rPr>
          <w:rFonts w:ascii="Arial" w:eastAsiaTheme="minorHAnsi" w:hAnsi="Arial" w:cs="Arial"/>
          <w:sz w:val="22"/>
          <w:szCs w:val="22"/>
        </w:rPr>
        <w:t xml:space="preserve">tell </w:t>
      </w:r>
      <w:r w:rsidR="00FB41C4">
        <w:rPr>
          <w:rFonts w:ascii="Arial" w:eastAsiaTheme="minorHAnsi" w:hAnsi="Arial" w:cs="Arial"/>
          <w:sz w:val="22"/>
          <w:szCs w:val="22"/>
        </w:rPr>
        <w:t xml:space="preserve">your child </w:t>
      </w:r>
      <w:r w:rsidRPr="002A69C3">
        <w:rPr>
          <w:rFonts w:ascii="Arial" w:eastAsiaTheme="minorHAnsi" w:hAnsi="Arial" w:cs="Arial"/>
          <w:sz w:val="22"/>
          <w:szCs w:val="22"/>
        </w:rPr>
        <w:t>to e</w:t>
      </w:r>
      <w:r w:rsidR="002315A9">
        <w:rPr>
          <w:rFonts w:ascii="Arial" w:eastAsiaTheme="minorHAnsi" w:hAnsi="Arial" w:cs="Arial"/>
          <w:sz w:val="22"/>
          <w:szCs w:val="22"/>
        </w:rPr>
        <w:t>n</w:t>
      </w:r>
      <w:r w:rsidRPr="002A69C3">
        <w:rPr>
          <w:rFonts w:ascii="Arial" w:eastAsiaTheme="minorHAnsi" w:hAnsi="Arial" w:cs="Arial"/>
          <w:sz w:val="22"/>
          <w:szCs w:val="22"/>
        </w:rPr>
        <w:t>sure</w:t>
      </w:r>
      <w:r w:rsidR="009258E0">
        <w:rPr>
          <w:rFonts w:ascii="Arial" w:eastAsiaTheme="minorHAnsi" w:hAnsi="Arial" w:cs="Arial"/>
          <w:sz w:val="22"/>
          <w:szCs w:val="22"/>
        </w:rPr>
        <w:t xml:space="preserve"> that</w:t>
      </w:r>
      <w:r w:rsidRPr="002A69C3">
        <w:rPr>
          <w:rFonts w:ascii="Arial" w:eastAsiaTheme="minorHAnsi" w:hAnsi="Arial" w:cs="Arial"/>
          <w:sz w:val="22"/>
          <w:szCs w:val="22"/>
        </w:rPr>
        <w:t xml:space="preserve"> </w:t>
      </w:r>
      <w:r w:rsidR="009258E0">
        <w:rPr>
          <w:rFonts w:ascii="Arial" w:eastAsiaTheme="minorHAnsi" w:hAnsi="Arial" w:cs="Arial"/>
          <w:sz w:val="22"/>
          <w:szCs w:val="22"/>
        </w:rPr>
        <w:t>you</w:t>
      </w:r>
      <w:r w:rsidR="00FB41C4">
        <w:rPr>
          <w:rFonts w:ascii="Arial" w:eastAsiaTheme="minorHAnsi" w:hAnsi="Arial" w:cs="Arial"/>
          <w:sz w:val="22"/>
          <w:szCs w:val="22"/>
        </w:rPr>
        <w:t xml:space="preserve"> and your child</w:t>
      </w:r>
      <w:r w:rsidRPr="002A69C3">
        <w:rPr>
          <w:rFonts w:ascii="Arial" w:eastAsiaTheme="minorHAnsi" w:hAnsi="Arial" w:cs="Arial"/>
          <w:sz w:val="22"/>
          <w:szCs w:val="22"/>
        </w:rPr>
        <w:t xml:space="preserve"> are fully informed before taking part:</w:t>
      </w:r>
    </w:p>
    <w:p w14:paraId="4AF59390" w14:textId="077851BD" w:rsidR="00FB41C4" w:rsidRPr="002A69C3" w:rsidRDefault="00FB41C4" w:rsidP="00FB41C4">
      <w:pPr>
        <w:pStyle w:val="ListParagraph"/>
        <w:numPr>
          <w:ilvl w:val="0"/>
          <w:numId w:val="1"/>
        </w:numPr>
        <w:spacing w:before="240"/>
        <w:rPr>
          <w:rFonts w:ascii="Arial" w:eastAsia="Calibri" w:hAnsi="Arial" w:cs="Arial"/>
          <w:sz w:val="22"/>
          <w:szCs w:val="22"/>
        </w:rPr>
      </w:pPr>
      <w:r>
        <w:rPr>
          <w:rFonts w:ascii="Arial" w:eastAsia="Calibri" w:hAnsi="Arial" w:cs="Arial"/>
          <w:sz w:val="22"/>
          <w:szCs w:val="22"/>
        </w:rPr>
        <w:t>The pupils in your child’s class have been asked by Sport England to complete an important survey called the Active Lives survey about the activity they do. Children and parents can choose not to take part if they wish.</w:t>
      </w:r>
    </w:p>
    <w:p w14:paraId="4A2ACAE3" w14:textId="77777777" w:rsidR="00FB41C4" w:rsidRPr="002A69C3" w:rsidRDefault="00FB41C4" w:rsidP="00FB41C4">
      <w:pPr>
        <w:pStyle w:val="ListParagraph"/>
        <w:numPr>
          <w:ilvl w:val="0"/>
          <w:numId w:val="1"/>
        </w:numPr>
        <w:spacing w:before="240"/>
        <w:rPr>
          <w:rFonts w:ascii="Arial" w:eastAsia="Calibri" w:hAnsi="Arial" w:cs="Arial"/>
          <w:sz w:val="22"/>
          <w:szCs w:val="22"/>
        </w:rPr>
      </w:pPr>
      <w:r>
        <w:rPr>
          <w:rFonts w:ascii="Arial" w:eastAsia="Calibri" w:hAnsi="Arial" w:cs="Arial"/>
          <w:sz w:val="22"/>
          <w:szCs w:val="22"/>
        </w:rPr>
        <w:t>The survey will take about 20 minutes to complete.</w:t>
      </w:r>
    </w:p>
    <w:p w14:paraId="66B63C8E" w14:textId="77777777" w:rsidR="00FB41C4" w:rsidRPr="002A69C3" w:rsidRDefault="00FB41C4" w:rsidP="00FB41C4">
      <w:pPr>
        <w:pStyle w:val="ListParagraph"/>
        <w:numPr>
          <w:ilvl w:val="0"/>
          <w:numId w:val="1"/>
        </w:numPr>
        <w:spacing w:before="240"/>
        <w:rPr>
          <w:rFonts w:ascii="Arial" w:eastAsia="Calibri" w:hAnsi="Arial" w:cs="Arial"/>
          <w:sz w:val="22"/>
          <w:szCs w:val="22"/>
        </w:rPr>
      </w:pPr>
      <w:r w:rsidRPr="006838C2">
        <w:rPr>
          <w:rFonts w:ascii="Arial" w:eastAsia="Calibri" w:hAnsi="Arial" w:cs="Arial"/>
          <w:sz w:val="22"/>
          <w:szCs w:val="22"/>
        </w:rPr>
        <w:t>There</w:t>
      </w:r>
      <w:r>
        <w:rPr>
          <w:rFonts w:ascii="Arial" w:eastAsia="Calibri" w:hAnsi="Arial" w:cs="Arial"/>
          <w:sz w:val="22"/>
          <w:szCs w:val="22"/>
        </w:rPr>
        <w:t xml:space="preserve"> are no right or wrong answers. Sport England wants to know how much activity </w:t>
      </w:r>
      <w:r w:rsidRPr="006838C2">
        <w:rPr>
          <w:rFonts w:ascii="Arial" w:eastAsia="Calibri" w:hAnsi="Arial" w:cs="Arial"/>
          <w:sz w:val="22"/>
          <w:szCs w:val="22"/>
        </w:rPr>
        <w:t>people do, whether it is a little or a lot.</w:t>
      </w:r>
    </w:p>
    <w:p w14:paraId="783E0879" w14:textId="5F87B743" w:rsidR="00FB41C4" w:rsidRPr="002A69C3" w:rsidRDefault="00FB41C4" w:rsidP="00FB41C4">
      <w:pPr>
        <w:pStyle w:val="ListParagraph"/>
        <w:numPr>
          <w:ilvl w:val="0"/>
          <w:numId w:val="1"/>
        </w:numPr>
        <w:spacing w:before="240"/>
        <w:rPr>
          <w:rFonts w:ascii="Arial" w:eastAsia="Calibri" w:hAnsi="Arial" w:cs="Arial"/>
          <w:sz w:val="22"/>
          <w:szCs w:val="22"/>
        </w:rPr>
      </w:pPr>
      <w:r w:rsidRPr="006B428F">
        <w:rPr>
          <w:rFonts w:ascii="Arial" w:eastAsia="Calibri" w:hAnsi="Arial" w:cs="Arial"/>
          <w:sz w:val="22"/>
          <w:szCs w:val="22"/>
        </w:rPr>
        <w:t xml:space="preserve">Some questions have a ‘prefer not to say’ option. </w:t>
      </w:r>
      <w:r>
        <w:rPr>
          <w:rFonts w:ascii="Arial" w:eastAsia="Calibri" w:hAnsi="Arial" w:cs="Arial"/>
          <w:sz w:val="22"/>
          <w:szCs w:val="22"/>
        </w:rPr>
        <w:t>You</w:t>
      </w:r>
      <w:r w:rsidRPr="006B428F">
        <w:rPr>
          <w:rFonts w:ascii="Arial" w:eastAsia="Calibri" w:hAnsi="Arial" w:cs="Arial"/>
          <w:sz w:val="22"/>
          <w:szCs w:val="22"/>
        </w:rPr>
        <w:t xml:space="preserve"> do not need to answer these questions.  This includes questions about ethnicity and disability.</w:t>
      </w:r>
    </w:p>
    <w:p w14:paraId="7ED7F194" w14:textId="7B4E9707" w:rsidR="00FB41C4" w:rsidRDefault="00FB41C4" w:rsidP="00FB41C4">
      <w:pPr>
        <w:pStyle w:val="ListParagraph"/>
        <w:numPr>
          <w:ilvl w:val="0"/>
          <w:numId w:val="1"/>
        </w:numPr>
        <w:spacing w:before="240"/>
        <w:rPr>
          <w:rFonts w:ascii="Arial" w:eastAsia="Calibri" w:hAnsi="Arial" w:cs="Arial"/>
          <w:sz w:val="22"/>
          <w:szCs w:val="22"/>
        </w:rPr>
      </w:pPr>
      <w:r w:rsidRPr="5AE4405B">
        <w:rPr>
          <w:rFonts w:ascii="Arial" w:eastAsia="Calibri" w:hAnsi="Arial" w:cs="Arial"/>
          <w:sz w:val="22"/>
          <w:szCs w:val="22"/>
        </w:rPr>
        <w:t>You can help your child with reading and understanding the questions but not with answers.</w:t>
      </w:r>
    </w:p>
    <w:p w14:paraId="1104E593" w14:textId="7E1A11E9" w:rsidR="00601BB6" w:rsidRPr="00601BB6" w:rsidRDefault="00601BB6" w:rsidP="00601BB6">
      <w:pPr>
        <w:pStyle w:val="ListParagraph"/>
        <w:numPr>
          <w:ilvl w:val="0"/>
          <w:numId w:val="1"/>
        </w:numPr>
        <w:rPr>
          <w:rFonts w:ascii="Arial" w:eastAsia="Calibri" w:hAnsi="Arial" w:cs="Arial"/>
          <w:sz w:val="22"/>
          <w:szCs w:val="22"/>
        </w:rPr>
      </w:pPr>
      <w:r w:rsidRPr="00601BB6">
        <w:rPr>
          <w:rFonts w:ascii="Arial" w:eastAsia="Calibri" w:hAnsi="Arial" w:cs="Arial"/>
          <w:sz w:val="22"/>
          <w:szCs w:val="22"/>
        </w:rPr>
        <w:t>We understand that at the moment it may not be possible for your child to do all the sport and physical activity that they normally do but we would still really like to know what they have done and how they are feeling at the moment.</w:t>
      </w:r>
    </w:p>
    <w:p w14:paraId="79D0FBD7" w14:textId="77777777" w:rsidR="00FB41C4" w:rsidRDefault="00FB41C4" w:rsidP="00FB41C4">
      <w:pPr>
        <w:spacing w:before="240"/>
        <w:rPr>
          <w:rFonts w:ascii="Arial" w:eastAsia="Calibri" w:hAnsi="Arial" w:cs="Arial"/>
          <w:sz w:val="22"/>
          <w:szCs w:val="22"/>
        </w:rPr>
      </w:pPr>
      <w:r w:rsidRPr="00FB41C4">
        <w:rPr>
          <w:rFonts w:ascii="Arial" w:eastAsia="Calibri" w:hAnsi="Arial" w:cs="Arial"/>
          <w:sz w:val="22"/>
          <w:szCs w:val="22"/>
        </w:rPr>
        <w:t>Please ensure that your child is aware that they do not have to show their answers to anyone else but can ask for help with the survey if they need it.</w:t>
      </w:r>
    </w:p>
    <w:p w14:paraId="64DE8E06" w14:textId="2393F5FC" w:rsidR="00FB41C4" w:rsidRPr="00FB41C4" w:rsidRDefault="00FB41C4" w:rsidP="00FB41C4">
      <w:pPr>
        <w:spacing w:before="240"/>
        <w:rPr>
          <w:rFonts w:ascii="Arial" w:eastAsia="Calibri" w:hAnsi="Arial" w:cs="Arial"/>
          <w:sz w:val="22"/>
          <w:szCs w:val="22"/>
        </w:rPr>
      </w:pPr>
      <w:r w:rsidRPr="00FB41C4">
        <w:rPr>
          <w:rFonts w:ascii="Arial" w:eastAsia="Calibri" w:hAnsi="Arial" w:cs="Arial"/>
          <w:sz w:val="22"/>
          <w:szCs w:val="22"/>
        </w:rPr>
        <w:t>A separate information sheet has been sent to you for your child to read. Please show this to them to allow them to have all the necessary information before completing.</w:t>
      </w:r>
      <w:r w:rsidR="00604770">
        <w:rPr>
          <w:rFonts w:ascii="Arial" w:eastAsia="Calibri" w:hAnsi="Arial" w:cs="Arial"/>
          <w:sz w:val="22"/>
          <w:szCs w:val="22"/>
        </w:rPr>
        <w:t xml:space="preserve">  There is also a letter for parents with more information about the survey.</w:t>
      </w:r>
    </w:p>
    <w:p w14:paraId="73593D21" w14:textId="77777777" w:rsidR="002A69C3" w:rsidRPr="002A69C3" w:rsidRDefault="002A69C3" w:rsidP="002A69C3">
      <w:pPr>
        <w:rPr>
          <w:rFonts w:ascii="Arial" w:eastAsia="Calibri" w:hAnsi="Arial" w:cs="Arial"/>
          <w:b/>
          <w:color w:val="3A9E75"/>
          <w:sz w:val="22"/>
          <w:szCs w:val="22"/>
        </w:rPr>
      </w:pPr>
    </w:p>
    <w:p w14:paraId="0F4E97A8" w14:textId="5D07ED5B" w:rsidR="00453ADB" w:rsidRDefault="00453ADB" w:rsidP="00453ADB">
      <w:pPr>
        <w:rPr>
          <w:rFonts w:ascii="Arial" w:eastAsia="Calibri" w:hAnsi="Arial" w:cs="Arial"/>
          <w:b/>
          <w:color w:val="3A9E75"/>
          <w:sz w:val="22"/>
          <w:szCs w:val="22"/>
        </w:rPr>
      </w:pPr>
      <w:r w:rsidRPr="00453ADB">
        <w:rPr>
          <w:rFonts w:ascii="Arial" w:eastAsia="Calibri" w:hAnsi="Arial" w:cs="Arial"/>
          <w:b/>
          <w:color w:val="3A9E75"/>
          <w:sz w:val="22"/>
          <w:szCs w:val="22"/>
        </w:rPr>
        <w:t>Accessing</w:t>
      </w:r>
      <w:r w:rsidR="002A69C3">
        <w:rPr>
          <w:rFonts w:ascii="Arial" w:eastAsia="Calibri" w:hAnsi="Arial" w:cs="Arial"/>
          <w:b/>
          <w:color w:val="3A9E75"/>
          <w:sz w:val="22"/>
          <w:szCs w:val="22"/>
        </w:rPr>
        <w:t xml:space="preserve"> the survey</w:t>
      </w:r>
    </w:p>
    <w:p w14:paraId="5A19EB29" w14:textId="77777777" w:rsidR="00453ADB" w:rsidRPr="00453ADB" w:rsidRDefault="00453ADB" w:rsidP="00453ADB">
      <w:pPr>
        <w:rPr>
          <w:rFonts w:ascii="Arial" w:eastAsia="Calibri" w:hAnsi="Arial" w:cs="Arial"/>
          <w:b/>
          <w:color w:val="3A9E75"/>
          <w:sz w:val="22"/>
          <w:szCs w:val="22"/>
        </w:rPr>
      </w:pPr>
    </w:p>
    <w:p w14:paraId="16F17A40" w14:textId="615A6522" w:rsidR="00360789" w:rsidRDefault="00453ADB" w:rsidP="00360789">
      <w:pPr>
        <w:spacing w:after="160" w:line="259" w:lineRule="auto"/>
        <w:rPr>
          <w:rFonts w:ascii="Arial" w:eastAsiaTheme="minorHAnsi" w:hAnsi="Arial" w:cs="Arial"/>
          <w:sz w:val="22"/>
          <w:szCs w:val="22"/>
        </w:rPr>
      </w:pPr>
      <w:r>
        <w:rPr>
          <w:rFonts w:ascii="Arial" w:eastAsiaTheme="minorHAnsi" w:hAnsi="Arial" w:cs="Arial"/>
          <w:sz w:val="22"/>
          <w:szCs w:val="22"/>
        </w:rPr>
        <w:t>The survey</w:t>
      </w:r>
      <w:r w:rsidR="00360789" w:rsidRPr="00F063A2">
        <w:rPr>
          <w:rFonts w:ascii="Arial" w:eastAsiaTheme="minorHAnsi" w:hAnsi="Arial" w:cs="Arial"/>
          <w:sz w:val="22"/>
          <w:szCs w:val="22"/>
        </w:rPr>
        <w:t xml:space="preserve"> can be completed on a laptop, desktop</w:t>
      </w:r>
      <w:r w:rsidR="00360789">
        <w:rPr>
          <w:rFonts w:ascii="Arial" w:eastAsiaTheme="minorHAnsi" w:hAnsi="Arial" w:cs="Arial"/>
          <w:sz w:val="22"/>
          <w:szCs w:val="22"/>
        </w:rPr>
        <w:t xml:space="preserve"> computer</w:t>
      </w:r>
      <w:r>
        <w:rPr>
          <w:rFonts w:ascii="Arial" w:eastAsiaTheme="minorHAnsi" w:hAnsi="Arial" w:cs="Arial"/>
          <w:sz w:val="22"/>
          <w:szCs w:val="22"/>
        </w:rPr>
        <w:t>,</w:t>
      </w:r>
      <w:r w:rsidR="00360789" w:rsidRPr="00F063A2">
        <w:rPr>
          <w:rFonts w:ascii="Arial" w:eastAsiaTheme="minorHAnsi" w:hAnsi="Arial" w:cs="Arial"/>
          <w:sz w:val="22"/>
          <w:szCs w:val="22"/>
        </w:rPr>
        <w:t xml:space="preserve"> tablet</w:t>
      </w:r>
      <w:r w:rsidR="00360789">
        <w:rPr>
          <w:rFonts w:ascii="Arial" w:eastAsiaTheme="minorHAnsi" w:hAnsi="Arial" w:cs="Arial"/>
          <w:sz w:val="22"/>
          <w:szCs w:val="22"/>
        </w:rPr>
        <w:t xml:space="preserve"> </w:t>
      </w:r>
      <w:r>
        <w:rPr>
          <w:rFonts w:ascii="Arial" w:eastAsiaTheme="minorHAnsi" w:hAnsi="Arial" w:cs="Arial"/>
          <w:sz w:val="22"/>
          <w:szCs w:val="22"/>
        </w:rPr>
        <w:t xml:space="preserve">or smartphone </w:t>
      </w:r>
      <w:r w:rsidR="00360789">
        <w:rPr>
          <w:rFonts w:ascii="Arial" w:eastAsiaTheme="minorHAnsi" w:hAnsi="Arial" w:cs="Arial"/>
          <w:sz w:val="22"/>
          <w:szCs w:val="22"/>
        </w:rPr>
        <w:t>that has access to the internet</w:t>
      </w:r>
      <w:r w:rsidR="00360789" w:rsidRPr="00F063A2">
        <w:rPr>
          <w:rFonts w:ascii="Arial" w:eastAsiaTheme="minorHAnsi" w:hAnsi="Arial" w:cs="Arial"/>
          <w:sz w:val="22"/>
          <w:szCs w:val="22"/>
        </w:rPr>
        <w:t xml:space="preserve">. </w:t>
      </w:r>
      <w:r w:rsidR="00D36802" w:rsidRPr="00D36802">
        <w:rPr>
          <w:rFonts w:ascii="Arial" w:eastAsiaTheme="minorHAnsi" w:hAnsi="Arial" w:cs="Arial"/>
          <w:sz w:val="22"/>
          <w:szCs w:val="22"/>
        </w:rPr>
        <w:t>However, we recommend that the survey is completed on a computer or tablet when possible.</w:t>
      </w:r>
    </w:p>
    <w:p w14:paraId="63E6B745" w14:textId="0E5DBB4E" w:rsidR="00FB41C4" w:rsidRDefault="00FB41C4" w:rsidP="00360789">
      <w:pPr>
        <w:spacing w:after="160" w:line="259" w:lineRule="auto"/>
        <w:rPr>
          <w:rFonts w:ascii="Arial" w:eastAsiaTheme="minorHAnsi" w:hAnsi="Arial" w:cs="Arial"/>
          <w:sz w:val="22"/>
          <w:szCs w:val="22"/>
        </w:rPr>
      </w:pPr>
      <w:r>
        <w:rPr>
          <w:rFonts w:ascii="Arial" w:eastAsiaTheme="minorHAnsi" w:hAnsi="Arial" w:cs="Arial"/>
          <w:sz w:val="22"/>
          <w:szCs w:val="22"/>
        </w:rPr>
        <w:t>You are being provided with two separate links – one for your child to complete their survey and one for your parent survey.</w:t>
      </w:r>
    </w:p>
    <w:p w14:paraId="4BAABA19" w14:textId="49DBC7A8" w:rsidR="002315A9" w:rsidRPr="00FB0509" w:rsidRDefault="00B80737" w:rsidP="00360789">
      <w:pPr>
        <w:spacing w:after="160" w:line="259" w:lineRule="auto"/>
        <w:rPr>
          <w:rFonts w:ascii="Arial" w:eastAsiaTheme="minorHAnsi" w:hAnsi="Arial" w:cs="Arial"/>
          <w:b/>
          <w:bCs/>
          <w:sz w:val="22"/>
          <w:szCs w:val="22"/>
        </w:rPr>
      </w:pPr>
      <w:r w:rsidRPr="00FB0509">
        <w:rPr>
          <w:rFonts w:ascii="Arial" w:eastAsiaTheme="minorHAnsi" w:hAnsi="Arial" w:cs="Arial"/>
          <w:b/>
          <w:bCs/>
          <w:sz w:val="22"/>
          <w:szCs w:val="22"/>
        </w:rPr>
        <w:t>Please click on the following URL which will take you to the survey</w:t>
      </w:r>
      <w:r w:rsidR="00FB41C4" w:rsidRPr="00FB0509">
        <w:rPr>
          <w:rFonts w:ascii="Arial" w:eastAsiaTheme="minorHAnsi" w:hAnsi="Arial" w:cs="Arial"/>
          <w:b/>
          <w:bCs/>
          <w:sz w:val="22"/>
          <w:szCs w:val="22"/>
        </w:rPr>
        <w:t xml:space="preserve"> for your </w:t>
      </w:r>
      <w:r w:rsidR="00FB41C4" w:rsidRPr="00FB0509">
        <w:rPr>
          <w:rFonts w:ascii="Arial" w:eastAsiaTheme="minorHAnsi" w:hAnsi="Arial" w:cs="Arial"/>
          <w:b/>
          <w:bCs/>
          <w:sz w:val="22"/>
          <w:szCs w:val="22"/>
          <w:u w:val="single"/>
        </w:rPr>
        <w:t>child</w:t>
      </w:r>
      <w:r w:rsidRPr="00FB0509">
        <w:rPr>
          <w:rFonts w:ascii="Arial" w:eastAsiaTheme="minorHAnsi" w:hAnsi="Arial" w:cs="Arial"/>
          <w:b/>
          <w:bCs/>
          <w:sz w:val="22"/>
          <w:szCs w:val="22"/>
        </w:rPr>
        <w:t>:</w:t>
      </w:r>
    </w:p>
    <w:tbl>
      <w:tblPr>
        <w:tblW w:w="4670" w:type="dxa"/>
        <w:shd w:val="clear" w:color="auto" w:fill="FFFFFF"/>
        <w:tblCellMar>
          <w:left w:w="0" w:type="dxa"/>
          <w:right w:w="0" w:type="dxa"/>
        </w:tblCellMar>
        <w:tblLook w:val="04A0" w:firstRow="1" w:lastRow="0" w:firstColumn="1" w:lastColumn="0" w:noHBand="0" w:noVBand="1"/>
      </w:tblPr>
      <w:tblGrid>
        <w:gridCol w:w="1263"/>
        <w:gridCol w:w="3407"/>
      </w:tblGrid>
      <w:tr w:rsidR="00674D81" w14:paraId="6DCDE2BA" w14:textId="77777777" w:rsidTr="00674D81">
        <w:tc>
          <w:tcPr>
            <w:tcW w:w="1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A1C596" w14:textId="5527678D" w:rsidR="00674D81" w:rsidRDefault="00674D81">
            <w:pPr>
              <w:pStyle w:val="NormalWeb"/>
              <w:spacing w:before="0" w:beforeAutospacing="0" w:after="0" w:afterAutospacing="0" w:line="253" w:lineRule="atLeast"/>
              <w:jc w:val="center"/>
              <w:rPr>
                <w:rFonts w:ascii="Calibri" w:hAnsi="Calibri" w:cs="Calibri"/>
                <w:color w:val="201F1E"/>
                <w:sz w:val="22"/>
                <w:szCs w:val="22"/>
              </w:rPr>
            </w:pPr>
            <w:r>
              <w:rPr>
                <w:rFonts w:ascii="Calibri" w:hAnsi="Calibri" w:cs="Calibri"/>
                <w:color w:val="201F1E"/>
                <w:sz w:val="22"/>
                <w:szCs w:val="22"/>
                <w:bdr w:val="none" w:sz="0" w:space="0" w:color="auto" w:frame="1"/>
              </w:rPr>
              <w:t>Year</w:t>
            </w:r>
          </w:p>
        </w:tc>
        <w:tc>
          <w:tcPr>
            <w:tcW w:w="34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25D0F3" w14:textId="77777777" w:rsidR="00674D81" w:rsidRDefault="00674D81">
            <w:pPr>
              <w:pStyle w:val="NormalWeb"/>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Survey Link</w:t>
            </w:r>
          </w:p>
        </w:tc>
      </w:tr>
      <w:tr w:rsidR="00674D81" w14:paraId="73410408" w14:textId="77777777" w:rsidTr="00674D81">
        <w:tc>
          <w:tcPr>
            <w:tcW w:w="1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7FDB5B" w14:textId="77777777" w:rsidR="00674D81" w:rsidRDefault="00674D81">
            <w:pPr>
              <w:pStyle w:val="NormalWeb"/>
              <w:spacing w:before="0" w:beforeAutospacing="0" w:after="0" w:afterAutospacing="0" w:line="253" w:lineRule="atLeast"/>
              <w:jc w:val="center"/>
              <w:rPr>
                <w:rFonts w:ascii="Calibri" w:hAnsi="Calibri" w:cs="Calibri"/>
                <w:color w:val="201F1E"/>
                <w:sz w:val="22"/>
                <w:szCs w:val="22"/>
              </w:rPr>
            </w:pPr>
            <w:r>
              <w:rPr>
                <w:rFonts w:ascii="Calibri" w:hAnsi="Calibri" w:cs="Calibri"/>
                <w:color w:val="201F1E"/>
                <w:sz w:val="22"/>
                <w:szCs w:val="22"/>
                <w:bdr w:val="none" w:sz="0" w:space="0" w:color="auto" w:frame="1"/>
              </w:rPr>
              <w:t>1</w:t>
            </w:r>
          </w:p>
        </w:tc>
        <w:tc>
          <w:tcPr>
            <w:tcW w:w="3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0EE72E" w14:textId="77777777" w:rsidR="00674D81" w:rsidRDefault="00674D81">
            <w:pPr>
              <w:pStyle w:val="NormalWeb"/>
              <w:spacing w:before="0" w:beforeAutospacing="0" w:after="0" w:afterAutospacing="0" w:line="253" w:lineRule="atLeast"/>
              <w:rPr>
                <w:rFonts w:ascii="Calibri" w:hAnsi="Calibri" w:cs="Calibri"/>
                <w:color w:val="201F1E"/>
                <w:sz w:val="22"/>
                <w:szCs w:val="22"/>
              </w:rPr>
            </w:pPr>
            <w:hyperlink r:id="rId10" w:tgtFrame="_blank" w:history="1">
              <w:r>
                <w:rPr>
                  <w:rStyle w:val="Hyperlink"/>
                  <w:rFonts w:ascii="Calibri" w:hAnsi="Calibri" w:cs="Calibri"/>
                  <w:sz w:val="22"/>
                  <w:szCs w:val="22"/>
                  <w:bdr w:val="none" w:sz="0" w:space="0" w:color="auto" w:frame="1"/>
                </w:rPr>
                <w:t>https://ipsos.uk/AEZNY</w:t>
              </w:r>
            </w:hyperlink>
          </w:p>
          <w:p w14:paraId="08C7C79A" w14:textId="77777777" w:rsidR="00674D81" w:rsidRDefault="00674D81">
            <w:pPr>
              <w:pStyle w:val="NormalWeb"/>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tc>
      </w:tr>
    </w:tbl>
    <w:p w14:paraId="6E4919CD" w14:textId="77777777" w:rsidR="00674D81" w:rsidRDefault="00674D81" w:rsidP="00360789">
      <w:pPr>
        <w:spacing w:after="160" w:line="259" w:lineRule="auto"/>
        <w:rPr>
          <w:rFonts w:ascii="Arial" w:eastAsiaTheme="minorHAnsi" w:hAnsi="Arial" w:cs="Arial"/>
          <w:b/>
          <w:bCs/>
          <w:sz w:val="22"/>
          <w:szCs w:val="22"/>
        </w:rPr>
      </w:pPr>
    </w:p>
    <w:p w14:paraId="1A3B3A3F" w14:textId="32A49085" w:rsidR="00FB41C4" w:rsidRPr="00FB0509" w:rsidRDefault="00FB41C4" w:rsidP="00360789">
      <w:pPr>
        <w:spacing w:after="160" w:line="259" w:lineRule="auto"/>
        <w:rPr>
          <w:rFonts w:ascii="Arial" w:eastAsiaTheme="minorHAnsi" w:hAnsi="Arial" w:cs="Arial"/>
          <w:b/>
          <w:bCs/>
          <w:sz w:val="22"/>
          <w:szCs w:val="22"/>
        </w:rPr>
      </w:pPr>
      <w:r w:rsidRPr="00FB0509">
        <w:rPr>
          <w:rFonts w:ascii="Arial" w:eastAsiaTheme="minorHAnsi" w:hAnsi="Arial" w:cs="Arial"/>
          <w:b/>
          <w:bCs/>
          <w:sz w:val="22"/>
          <w:szCs w:val="22"/>
        </w:rPr>
        <w:t xml:space="preserve">Please click on the following URL which will take you to your </w:t>
      </w:r>
      <w:r w:rsidRPr="00FB0509">
        <w:rPr>
          <w:rFonts w:ascii="Arial" w:eastAsiaTheme="minorHAnsi" w:hAnsi="Arial" w:cs="Arial"/>
          <w:b/>
          <w:bCs/>
          <w:sz w:val="22"/>
          <w:szCs w:val="22"/>
          <w:u w:val="single"/>
        </w:rPr>
        <w:t>parent survey</w:t>
      </w:r>
      <w:r w:rsidRPr="00FB0509">
        <w:rPr>
          <w:rFonts w:ascii="Arial" w:eastAsiaTheme="minorHAnsi" w:hAnsi="Arial" w:cs="Arial"/>
          <w:b/>
          <w:bCs/>
          <w:sz w:val="22"/>
          <w:szCs w:val="22"/>
        </w:rPr>
        <w:t>:</w:t>
      </w:r>
    </w:p>
    <w:p w14:paraId="7C9FB737" w14:textId="77777777" w:rsidR="00674D81" w:rsidRDefault="00674D81" w:rsidP="00845FFB">
      <w:pPr>
        <w:spacing w:after="160" w:line="259" w:lineRule="auto"/>
      </w:pPr>
      <w:hyperlink r:id="rId11" w:tgtFrame="_blank" w:history="1">
        <w:r>
          <w:rPr>
            <w:rStyle w:val="Hyperlink"/>
            <w:rFonts w:ascii="Calibri" w:hAnsi="Calibri" w:cs="Calibri"/>
            <w:sz w:val="22"/>
            <w:szCs w:val="22"/>
            <w:bdr w:val="none" w:sz="0" w:space="0" w:color="auto" w:frame="1"/>
            <w:shd w:val="clear" w:color="auto" w:fill="FFFFFF"/>
          </w:rPr>
          <w:t>https://ipsos.uk/IFZUF</w:t>
        </w:r>
      </w:hyperlink>
    </w:p>
    <w:p w14:paraId="0AC9C504" w14:textId="1273B97D" w:rsidR="00845FFB" w:rsidRDefault="00845FFB" w:rsidP="00845FFB">
      <w:pPr>
        <w:spacing w:after="160" w:line="259" w:lineRule="auto"/>
        <w:rPr>
          <w:rFonts w:ascii="Arial" w:eastAsiaTheme="minorHAnsi" w:hAnsi="Arial" w:cs="Arial"/>
          <w:sz w:val="22"/>
          <w:szCs w:val="22"/>
        </w:rPr>
      </w:pPr>
      <w:bookmarkStart w:id="0" w:name="_GoBack"/>
      <w:bookmarkEnd w:id="0"/>
      <w:r>
        <w:rPr>
          <w:rFonts w:ascii="Arial" w:eastAsiaTheme="minorHAnsi" w:hAnsi="Arial" w:cs="Arial"/>
          <w:sz w:val="22"/>
          <w:szCs w:val="22"/>
        </w:rPr>
        <w:t>Your child will need to complete the survey in one sitting. This is because if your child</w:t>
      </w:r>
      <w:r w:rsidRPr="00F063A2">
        <w:rPr>
          <w:rFonts w:ascii="Arial" w:eastAsiaTheme="minorHAnsi" w:hAnsi="Arial" w:cs="Arial"/>
          <w:sz w:val="22"/>
          <w:szCs w:val="22"/>
        </w:rPr>
        <w:t xml:space="preserve"> stops part way through</w:t>
      </w:r>
      <w:r>
        <w:rPr>
          <w:rFonts w:ascii="Arial" w:eastAsiaTheme="minorHAnsi" w:hAnsi="Arial" w:cs="Arial"/>
          <w:sz w:val="22"/>
          <w:szCs w:val="22"/>
        </w:rPr>
        <w:t xml:space="preserve"> the questionnaire,</w:t>
      </w:r>
      <w:r w:rsidRPr="00F063A2">
        <w:rPr>
          <w:rFonts w:ascii="Arial" w:eastAsiaTheme="minorHAnsi" w:hAnsi="Arial" w:cs="Arial"/>
          <w:sz w:val="22"/>
          <w:szCs w:val="22"/>
        </w:rPr>
        <w:t xml:space="preserve"> the answers they have given will be submitted but they will not be able to return to the survey</w:t>
      </w:r>
      <w:r>
        <w:rPr>
          <w:rFonts w:ascii="Arial" w:eastAsiaTheme="minorHAnsi" w:hAnsi="Arial" w:cs="Arial"/>
          <w:sz w:val="22"/>
          <w:szCs w:val="22"/>
        </w:rPr>
        <w:t>. If your child really has to stop part way through, they can return to the survey if they keep their browser open on the page, but it is best if they complete it in one go.</w:t>
      </w:r>
    </w:p>
    <w:p w14:paraId="03CD8958" w14:textId="3622B87A" w:rsidR="00845FFB" w:rsidRDefault="00BF5A3E" w:rsidP="00845FFB">
      <w:pPr>
        <w:spacing w:after="160" w:line="259" w:lineRule="auto"/>
        <w:rPr>
          <w:rFonts w:ascii="Arial" w:eastAsiaTheme="minorHAnsi" w:hAnsi="Arial" w:cs="Arial"/>
          <w:sz w:val="22"/>
          <w:szCs w:val="22"/>
        </w:rPr>
      </w:pPr>
      <w:r>
        <w:rPr>
          <w:rFonts w:ascii="Arial" w:eastAsiaTheme="minorHAnsi" w:hAnsi="Arial" w:cs="Arial"/>
          <w:sz w:val="22"/>
          <w:szCs w:val="22"/>
        </w:rPr>
        <w:t xml:space="preserve">With the parent questionnaire, </w:t>
      </w:r>
      <w:r w:rsidR="004C51D8">
        <w:rPr>
          <w:rFonts w:ascii="Arial" w:eastAsiaTheme="minorHAnsi" w:hAnsi="Arial" w:cs="Arial"/>
          <w:sz w:val="22"/>
          <w:szCs w:val="22"/>
        </w:rPr>
        <w:t>y</w:t>
      </w:r>
      <w:r w:rsidR="00845FFB">
        <w:rPr>
          <w:rFonts w:ascii="Arial" w:eastAsiaTheme="minorHAnsi" w:hAnsi="Arial" w:cs="Arial"/>
          <w:sz w:val="22"/>
          <w:szCs w:val="22"/>
        </w:rPr>
        <w:t>ou will have the option to enter an email address to send a unique link to so that you can return to the questionnaire at another time if you do not want to complete it in one sitting.</w:t>
      </w:r>
    </w:p>
    <w:p w14:paraId="1D7A8206" w14:textId="6A23025E" w:rsidR="002315A9" w:rsidRPr="002A69C3" w:rsidRDefault="002315A9">
      <w:pPr>
        <w:spacing w:after="160" w:line="259" w:lineRule="auto"/>
        <w:rPr>
          <w:rFonts w:ascii="Arial" w:eastAsiaTheme="minorHAnsi" w:hAnsi="Arial" w:cs="Arial"/>
          <w:sz w:val="22"/>
          <w:szCs w:val="22"/>
        </w:rPr>
      </w:pPr>
      <w:r w:rsidRPr="004B268D">
        <w:rPr>
          <w:rFonts w:ascii="Arial" w:eastAsiaTheme="minorHAnsi" w:hAnsi="Arial" w:cs="Arial"/>
          <w:sz w:val="22"/>
          <w:szCs w:val="22"/>
        </w:rPr>
        <w:t>At the end of the survey</w:t>
      </w:r>
      <w:r w:rsidR="00D36802">
        <w:rPr>
          <w:rFonts w:ascii="Arial" w:eastAsiaTheme="minorHAnsi" w:hAnsi="Arial" w:cs="Arial"/>
          <w:sz w:val="22"/>
          <w:szCs w:val="22"/>
        </w:rPr>
        <w:t>,</w:t>
      </w:r>
      <w:r w:rsidRPr="004B268D">
        <w:rPr>
          <w:rFonts w:ascii="Arial" w:eastAsiaTheme="minorHAnsi" w:hAnsi="Arial" w:cs="Arial"/>
          <w:sz w:val="22"/>
          <w:szCs w:val="22"/>
        </w:rPr>
        <w:t xml:space="preserve"> </w:t>
      </w:r>
      <w:r w:rsidR="00D36802">
        <w:rPr>
          <w:rFonts w:ascii="Arial" w:eastAsiaTheme="minorHAnsi" w:hAnsi="Arial" w:cs="Arial"/>
          <w:sz w:val="22"/>
          <w:szCs w:val="22"/>
        </w:rPr>
        <w:t>your</w:t>
      </w:r>
      <w:r w:rsidRPr="004B268D">
        <w:rPr>
          <w:rFonts w:ascii="Arial" w:eastAsiaTheme="minorHAnsi" w:hAnsi="Arial" w:cs="Arial"/>
          <w:sz w:val="22"/>
          <w:szCs w:val="22"/>
        </w:rPr>
        <w:t xml:space="preserve"> answers will be automatically submitted. </w:t>
      </w:r>
      <w:r w:rsidR="00D36802">
        <w:rPr>
          <w:rFonts w:ascii="Arial" w:eastAsiaTheme="minorHAnsi" w:hAnsi="Arial" w:cs="Arial"/>
          <w:sz w:val="22"/>
          <w:szCs w:val="22"/>
        </w:rPr>
        <w:t>You</w:t>
      </w:r>
      <w:r w:rsidRPr="004B268D">
        <w:rPr>
          <w:rFonts w:ascii="Arial" w:eastAsiaTheme="minorHAnsi" w:hAnsi="Arial" w:cs="Arial"/>
          <w:sz w:val="22"/>
          <w:szCs w:val="22"/>
        </w:rPr>
        <w:t xml:space="preserve"> should just continue until </w:t>
      </w:r>
      <w:r w:rsidR="00D36802">
        <w:rPr>
          <w:rFonts w:ascii="Arial" w:eastAsiaTheme="minorHAnsi" w:hAnsi="Arial" w:cs="Arial"/>
          <w:sz w:val="22"/>
          <w:szCs w:val="22"/>
        </w:rPr>
        <w:t>you</w:t>
      </w:r>
      <w:r w:rsidRPr="004B268D">
        <w:rPr>
          <w:rFonts w:ascii="Arial" w:eastAsiaTheme="minorHAnsi" w:hAnsi="Arial" w:cs="Arial"/>
          <w:sz w:val="22"/>
          <w:szCs w:val="22"/>
        </w:rPr>
        <w:t xml:space="preserve"> get to the final thank you screen.</w:t>
      </w:r>
    </w:p>
    <w:p w14:paraId="0A8A91AD" w14:textId="7E02C1F1" w:rsidR="00360789" w:rsidRDefault="00360789" w:rsidP="00360789">
      <w:pPr>
        <w:spacing w:after="160" w:line="259" w:lineRule="auto"/>
        <w:rPr>
          <w:rFonts w:ascii="Arial" w:eastAsia="Calibri" w:hAnsi="Arial" w:cs="Arial"/>
          <w:b/>
          <w:color w:val="3A9E75"/>
          <w:sz w:val="22"/>
          <w:szCs w:val="22"/>
        </w:rPr>
      </w:pPr>
      <w:r>
        <w:rPr>
          <w:rFonts w:ascii="Arial" w:eastAsia="Calibri" w:hAnsi="Arial" w:cs="Arial"/>
          <w:b/>
          <w:color w:val="3A9E75"/>
          <w:sz w:val="22"/>
          <w:szCs w:val="22"/>
        </w:rPr>
        <w:t>What if I can’t access the URLs?</w:t>
      </w:r>
    </w:p>
    <w:p w14:paraId="5552D6D8" w14:textId="0106A8FC" w:rsidR="00761333" w:rsidRDefault="002A69C3"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There is a </w:t>
      </w:r>
      <w:r w:rsidR="00761333">
        <w:rPr>
          <w:rFonts w:ascii="Arial" w:eastAsiaTheme="minorHAnsi" w:hAnsi="Arial" w:cs="Arial"/>
          <w:sz w:val="22"/>
          <w:szCs w:val="22"/>
        </w:rPr>
        <w:t>free</w:t>
      </w:r>
      <w:r w:rsidR="00604770">
        <w:rPr>
          <w:rFonts w:ascii="Arial" w:eastAsiaTheme="minorHAnsi" w:hAnsi="Arial" w:cs="Arial"/>
          <w:sz w:val="22"/>
          <w:szCs w:val="22"/>
        </w:rPr>
        <w:t xml:space="preserve"> technical</w:t>
      </w:r>
      <w:r w:rsidR="00761333">
        <w:rPr>
          <w:rFonts w:ascii="Arial" w:eastAsiaTheme="minorHAnsi" w:hAnsi="Arial" w:cs="Arial"/>
          <w:sz w:val="22"/>
          <w:szCs w:val="22"/>
        </w:rPr>
        <w:t xml:space="preserve"> helpline number to </w:t>
      </w:r>
      <w:r>
        <w:rPr>
          <w:rFonts w:ascii="Arial" w:eastAsiaTheme="minorHAnsi" w:hAnsi="Arial" w:cs="Arial"/>
          <w:sz w:val="22"/>
          <w:szCs w:val="22"/>
        </w:rPr>
        <w:t xml:space="preserve">help you </w:t>
      </w:r>
      <w:r w:rsidR="00761333">
        <w:rPr>
          <w:rFonts w:ascii="Arial" w:eastAsiaTheme="minorHAnsi" w:hAnsi="Arial" w:cs="Arial"/>
          <w:sz w:val="22"/>
          <w:szCs w:val="22"/>
        </w:rPr>
        <w:t xml:space="preserve">deal with any issues </w:t>
      </w:r>
      <w:r w:rsidR="00D36802">
        <w:rPr>
          <w:rFonts w:ascii="Arial" w:eastAsiaTheme="minorHAnsi" w:hAnsi="Arial" w:cs="Arial"/>
          <w:sz w:val="22"/>
          <w:szCs w:val="22"/>
        </w:rPr>
        <w:t>you</w:t>
      </w:r>
      <w:r>
        <w:rPr>
          <w:rFonts w:ascii="Arial" w:eastAsiaTheme="minorHAnsi" w:hAnsi="Arial" w:cs="Arial"/>
          <w:sz w:val="22"/>
          <w:szCs w:val="22"/>
        </w:rPr>
        <w:t xml:space="preserve"> </w:t>
      </w:r>
      <w:r w:rsidR="00DA4CEA">
        <w:rPr>
          <w:rFonts w:ascii="Arial" w:eastAsiaTheme="minorHAnsi" w:hAnsi="Arial" w:cs="Arial"/>
          <w:sz w:val="22"/>
          <w:szCs w:val="22"/>
        </w:rPr>
        <w:t xml:space="preserve">or your child </w:t>
      </w:r>
      <w:r>
        <w:rPr>
          <w:rFonts w:ascii="Arial" w:eastAsiaTheme="minorHAnsi" w:hAnsi="Arial" w:cs="Arial"/>
          <w:sz w:val="22"/>
          <w:szCs w:val="22"/>
        </w:rPr>
        <w:t>may</w:t>
      </w:r>
      <w:r w:rsidR="00761333">
        <w:rPr>
          <w:rFonts w:ascii="Arial" w:eastAsiaTheme="minorHAnsi" w:hAnsi="Arial" w:cs="Arial"/>
          <w:sz w:val="22"/>
          <w:szCs w:val="22"/>
        </w:rPr>
        <w:t xml:space="preserve"> have with completing the survey. </w:t>
      </w:r>
      <w:r>
        <w:rPr>
          <w:rFonts w:ascii="Arial" w:eastAsiaTheme="minorHAnsi" w:hAnsi="Arial" w:cs="Arial"/>
          <w:sz w:val="22"/>
          <w:szCs w:val="22"/>
        </w:rPr>
        <w:t xml:space="preserve">Please call </w:t>
      </w:r>
      <w:r w:rsidR="00766C3A" w:rsidRPr="00766C3A">
        <w:rPr>
          <w:rFonts w:ascii="Arial" w:eastAsiaTheme="minorHAnsi" w:hAnsi="Arial" w:cs="Arial"/>
          <w:sz w:val="22"/>
          <w:szCs w:val="22"/>
        </w:rPr>
        <w:t>0800 014 9452</w:t>
      </w:r>
      <w:r>
        <w:rPr>
          <w:rFonts w:ascii="Arial" w:eastAsiaTheme="minorHAnsi" w:hAnsi="Arial" w:cs="Arial"/>
          <w:sz w:val="22"/>
          <w:szCs w:val="22"/>
        </w:rPr>
        <w:t xml:space="preserve"> </w:t>
      </w:r>
      <w:r w:rsidR="008E02C2">
        <w:rPr>
          <w:rFonts w:ascii="Arial" w:eastAsiaTheme="minorHAnsi" w:hAnsi="Arial" w:cs="Arial"/>
          <w:sz w:val="22"/>
          <w:szCs w:val="22"/>
        </w:rPr>
        <w:t xml:space="preserve">or email </w:t>
      </w:r>
      <w:hyperlink r:id="rId12" w:history="1">
        <w:r w:rsidR="0043054C" w:rsidRPr="00CA4725">
          <w:rPr>
            <w:rStyle w:val="Hyperlink"/>
            <w:rFonts w:ascii="Arial" w:eastAsiaTheme="minorHAnsi" w:hAnsi="Arial" w:cs="Arial"/>
            <w:sz w:val="22"/>
            <w:szCs w:val="22"/>
          </w:rPr>
          <w:t>activeliveschild.help@ipsos.com</w:t>
        </w:r>
      </w:hyperlink>
      <w:r w:rsidR="008E02C2">
        <w:rPr>
          <w:rFonts w:ascii="Arial" w:eastAsiaTheme="minorHAnsi" w:hAnsi="Arial" w:cs="Arial"/>
          <w:sz w:val="22"/>
          <w:szCs w:val="22"/>
        </w:rPr>
        <w:t xml:space="preserve"> </w:t>
      </w:r>
      <w:r>
        <w:rPr>
          <w:rFonts w:ascii="Arial" w:eastAsiaTheme="minorHAnsi" w:hAnsi="Arial" w:cs="Arial"/>
          <w:sz w:val="22"/>
          <w:szCs w:val="22"/>
        </w:rPr>
        <w:t>if you have any issues.</w:t>
      </w:r>
      <w:r w:rsidR="008E02C2">
        <w:rPr>
          <w:rFonts w:ascii="Arial" w:eastAsiaTheme="minorHAnsi" w:hAnsi="Arial" w:cs="Arial"/>
          <w:sz w:val="22"/>
          <w:szCs w:val="22"/>
        </w:rPr>
        <w:t xml:space="preserve"> Please le</w:t>
      </w:r>
      <w:r w:rsidR="00F44FDF">
        <w:rPr>
          <w:rFonts w:ascii="Arial" w:eastAsiaTheme="minorHAnsi" w:hAnsi="Arial" w:cs="Arial"/>
          <w:sz w:val="22"/>
          <w:szCs w:val="22"/>
        </w:rPr>
        <w:t>ave a message for</w:t>
      </w:r>
      <w:r w:rsidR="008E02C2">
        <w:rPr>
          <w:rFonts w:ascii="Arial" w:eastAsiaTheme="minorHAnsi" w:hAnsi="Arial" w:cs="Arial"/>
          <w:sz w:val="22"/>
          <w:szCs w:val="22"/>
        </w:rPr>
        <w:t xml:space="preserve"> the helpline</w:t>
      </w:r>
      <w:r w:rsidR="00F44FDF">
        <w:rPr>
          <w:rFonts w:ascii="Arial" w:eastAsiaTheme="minorHAnsi" w:hAnsi="Arial" w:cs="Arial"/>
          <w:sz w:val="22"/>
          <w:szCs w:val="22"/>
        </w:rPr>
        <w:t>, letting them</w:t>
      </w:r>
      <w:r w:rsidR="008E02C2">
        <w:rPr>
          <w:rFonts w:ascii="Arial" w:eastAsiaTheme="minorHAnsi" w:hAnsi="Arial" w:cs="Arial"/>
          <w:sz w:val="22"/>
          <w:szCs w:val="22"/>
        </w:rPr>
        <w:t xml:space="preserve"> know what your query is and what help you need – you do not need to give your name, your child’s name or any other information. </w:t>
      </w:r>
    </w:p>
    <w:p w14:paraId="137905E0" w14:textId="3FA7B45A" w:rsidR="009926BC" w:rsidRPr="00360789" w:rsidRDefault="009926BC"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The survey is designed to be age appropriate. The questionnaire for year 1-2 is simple and starts with a picture of a monster and bird. The questionnaire for parents has no images and asks about your child. If the URL you have been sent does not seem appropriate for you or your child and you think you may have the wrong </w:t>
      </w:r>
      <w:r w:rsidR="00766C3A">
        <w:rPr>
          <w:rFonts w:ascii="Arial" w:eastAsiaTheme="minorHAnsi" w:hAnsi="Arial" w:cs="Arial"/>
          <w:sz w:val="22"/>
          <w:szCs w:val="22"/>
        </w:rPr>
        <w:t>one,</w:t>
      </w:r>
      <w:r>
        <w:rPr>
          <w:rFonts w:ascii="Arial" w:eastAsiaTheme="minorHAnsi" w:hAnsi="Arial" w:cs="Arial"/>
          <w:sz w:val="22"/>
          <w:szCs w:val="22"/>
        </w:rPr>
        <w:t xml:space="preserve"> please contact the technical helpline.</w:t>
      </w:r>
    </w:p>
    <w:p w14:paraId="13760F2B" w14:textId="77777777" w:rsidR="00360789" w:rsidRPr="00360789" w:rsidRDefault="00360789" w:rsidP="00360789">
      <w:pPr>
        <w:pStyle w:val="ListParagraph"/>
        <w:rPr>
          <w:rFonts w:ascii="Arial" w:eastAsia="Calibri" w:hAnsi="Arial" w:cs="Arial"/>
          <w:sz w:val="22"/>
          <w:szCs w:val="22"/>
        </w:rPr>
      </w:pPr>
    </w:p>
    <w:p w14:paraId="6D16686C" w14:textId="26F3ACA4" w:rsidR="00360789" w:rsidRDefault="00360789" w:rsidP="00360789">
      <w:pPr>
        <w:spacing w:after="160" w:line="259" w:lineRule="auto"/>
        <w:rPr>
          <w:rFonts w:ascii="Arial" w:eastAsia="Calibri" w:hAnsi="Arial" w:cs="Arial"/>
          <w:b/>
          <w:color w:val="3A9E75"/>
          <w:sz w:val="22"/>
          <w:szCs w:val="22"/>
        </w:rPr>
      </w:pPr>
      <w:r>
        <w:rPr>
          <w:rFonts w:ascii="Arial" w:eastAsia="Calibri" w:hAnsi="Arial" w:cs="Arial"/>
          <w:b/>
          <w:color w:val="3A9E75"/>
          <w:sz w:val="22"/>
          <w:szCs w:val="22"/>
        </w:rPr>
        <w:t xml:space="preserve">What should I do if </w:t>
      </w:r>
      <w:r w:rsidR="00845FFB">
        <w:rPr>
          <w:rFonts w:ascii="Arial" w:eastAsia="Calibri" w:hAnsi="Arial" w:cs="Arial"/>
          <w:b/>
          <w:color w:val="3A9E75"/>
          <w:sz w:val="22"/>
          <w:szCs w:val="22"/>
        </w:rPr>
        <w:t xml:space="preserve">the survey </w:t>
      </w:r>
      <w:r>
        <w:rPr>
          <w:rFonts w:ascii="Arial" w:eastAsia="Calibri" w:hAnsi="Arial" w:cs="Arial"/>
          <w:b/>
          <w:color w:val="3A9E75"/>
          <w:sz w:val="22"/>
          <w:szCs w:val="22"/>
        </w:rPr>
        <w:t xml:space="preserve">accidentally </w:t>
      </w:r>
      <w:r w:rsidR="00845FFB">
        <w:rPr>
          <w:rFonts w:ascii="Arial" w:eastAsia="Calibri" w:hAnsi="Arial" w:cs="Arial"/>
          <w:b/>
          <w:color w:val="3A9E75"/>
          <w:sz w:val="22"/>
          <w:szCs w:val="22"/>
        </w:rPr>
        <w:t xml:space="preserve">gets </w:t>
      </w:r>
      <w:r>
        <w:rPr>
          <w:rFonts w:ascii="Arial" w:eastAsia="Calibri" w:hAnsi="Arial" w:cs="Arial"/>
          <w:b/>
          <w:color w:val="3A9E75"/>
          <w:sz w:val="22"/>
          <w:szCs w:val="22"/>
        </w:rPr>
        <w:t>close</w:t>
      </w:r>
      <w:r w:rsidR="00845FFB">
        <w:rPr>
          <w:rFonts w:ascii="Arial" w:eastAsia="Calibri" w:hAnsi="Arial" w:cs="Arial"/>
          <w:b/>
          <w:color w:val="3A9E75"/>
          <w:sz w:val="22"/>
          <w:szCs w:val="22"/>
        </w:rPr>
        <w:t>d</w:t>
      </w:r>
      <w:r>
        <w:rPr>
          <w:rFonts w:ascii="Arial" w:eastAsia="Calibri" w:hAnsi="Arial" w:cs="Arial"/>
          <w:b/>
          <w:color w:val="3A9E75"/>
          <w:sz w:val="22"/>
          <w:szCs w:val="22"/>
        </w:rPr>
        <w:t xml:space="preserve"> part way through?</w:t>
      </w:r>
    </w:p>
    <w:p w14:paraId="0FB0D62C" w14:textId="541C1577" w:rsidR="00360789" w:rsidRDefault="00360789"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If </w:t>
      </w:r>
      <w:r w:rsidR="00D36802">
        <w:rPr>
          <w:rFonts w:ascii="Arial" w:eastAsiaTheme="minorHAnsi" w:hAnsi="Arial" w:cs="Arial"/>
          <w:sz w:val="22"/>
          <w:szCs w:val="22"/>
        </w:rPr>
        <w:t>you</w:t>
      </w:r>
      <w:r>
        <w:rPr>
          <w:rFonts w:ascii="Arial" w:eastAsiaTheme="minorHAnsi" w:hAnsi="Arial" w:cs="Arial"/>
          <w:sz w:val="22"/>
          <w:szCs w:val="22"/>
        </w:rPr>
        <w:t xml:space="preserve"> </w:t>
      </w:r>
      <w:r w:rsidR="00D36802">
        <w:rPr>
          <w:rFonts w:ascii="Arial" w:eastAsiaTheme="minorHAnsi" w:hAnsi="Arial" w:cs="Arial"/>
          <w:sz w:val="22"/>
          <w:szCs w:val="22"/>
        </w:rPr>
        <w:t>are</w:t>
      </w:r>
      <w:r>
        <w:rPr>
          <w:rFonts w:ascii="Arial" w:eastAsiaTheme="minorHAnsi" w:hAnsi="Arial" w:cs="Arial"/>
          <w:sz w:val="22"/>
          <w:szCs w:val="22"/>
        </w:rPr>
        <w:t xml:space="preserve"> close to the beginning of the survey, </w:t>
      </w:r>
      <w:r w:rsidR="00D36802">
        <w:rPr>
          <w:rFonts w:ascii="Arial" w:eastAsiaTheme="minorHAnsi" w:hAnsi="Arial" w:cs="Arial"/>
          <w:sz w:val="22"/>
          <w:szCs w:val="22"/>
        </w:rPr>
        <w:t>you</w:t>
      </w:r>
      <w:r>
        <w:rPr>
          <w:rFonts w:ascii="Arial" w:eastAsiaTheme="minorHAnsi" w:hAnsi="Arial" w:cs="Arial"/>
          <w:sz w:val="22"/>
          <w:szCs w:val="22"/>
        </w:rPr>
        <w:t xml:space="preserve"> can just enter the URL and start again. </w:t>
      </w:r>
    </w:p>
    <w:p w14:paraId="0E150EDC" w14:textId="62D37396" w:rsidR="00360789" w:rsidRDefault="00360789"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If </w:t>
      </w:r>
      <w:r w:rsidR="00D36802">
        <w:rPr>
          <w:rFonts w:ascii="Arial" w:eastAsiaTheme="minorHAnsi" w:hAnsi="Arial" w:cs="Arial"/>
          <w:sz w:val="22"/>
          <w:szCs w:val="22"/>
        </w:rPr>
        <w:t>you</w:t>
      </w:r>
      <w:r>
        <w:rPr>
          <w:rFonts w:ascii="Arial" w:eastAsiaTheme="minorHAnsi" w:hAnsi="Arial" w:cs="Arial"/>
          <w:sz w:val="22"/>
          <w:szCs w:val="22"/>
        </w:rPr>
        <w:t xml:space="preserve"> </w:t>
      </w:r>
      <w:r w:rsidR="00D36802">
        <w:rPr>
          <w:rFonts w:ascii="Arial" w:eastAsiaTheme="minorHAnsi" w:hAnsi="Arial" w:cs="Arial"/>
          <w:sz w:val="22"/>
          <w:szCs w:val="22"/>
        </w:rPr>
        <w:t xml:space="preserve">have </w:t>
      </w:r>
      <w:r>
        <w:rPr>
          <w:rFonts w:ascii="Arial" w:eastAsiaTheme="minorHAnsi" w:hAnsi="Arial" w:cs="Arial"/>
          <w:sz w:val="22"/>
          <w:szCs w:val="22"/>
        </w:rPr>
        <w:t xml:space="preserve">completed the grid questions about which </w:t>
      </w:r>
      <w:r w:rsidR="002315A9">
        <w:rPr>
          <w:rFonts w:ascii="Arial" w:eastAsiaTheme="minorHAnsi" w:hAnsi="Arial" w:cs="Arial"/>
          <w:sz w:val="22"/>
          <w:szCs w:val="22"/>
        </w:rPr>
        <w:t xml:space="preserve">activities </w:t>
      </w:r>
      <w:r w:rsidR="00D36802">
        <w:rPr>
          <w:rFonts w:ascii="Arial" w:eastAsiaTheme="minorHAnsi" w:hAnsi="Arial" w:cs="Arial"/>
          <w:sz w:val="22"/>
          <w:szCs w:val="22"/>
        </w:rPr>
        <w:t>you</w:t>
      </w:r>
      <w:r w:rsidR="00845FFB">
        <w:rPr>
          <w:rFonts w:ascii="Arial" w:eastAsiaTheme="minorHAnsi" w:hAnsi="Arial" w:cs="Arial"/>
          <w:sz w:val="22"/>
          <w:szCs w:val="22"/>
        </w:rPr>
        <w:t>r child</w:t>
      </w:r>
      <w:r>
        <w:rPr>
          <w:rFonts w:ascii="Arial" w:eastAsiaTheme="minorHAnsi" w:hAnsi="Arial" w:cs="Arial"/>
          <w:sz w:val="22"/>
          <w:szCs w:val="22"/>
        </w:rPr>
        <w:t xml:space="preserve"> </w:t>
      </w:r>
      <w:r w:rsidR="00845FFB">
        <w:rPr>
          <w:rFonts w:ascii="Arial" w:eastAsiaTheme="minorHAnsi" w:hAnsi="Arial" w:cs="Arial"/>
          <w:sz w:val="22"/>
          <w:szCs w:val="22"/>
        </w:rPr>
        <w:t>has</w:t>
      </w:r>
      <w:r>
        <w:rPr>
          <w:rFonts w:ascii="Arial" w:eastAsiaTheme="minorHAnsi" w:hAnsi="Arial" w:cs="Arial"/>
          <w:sz w:val="22"/>
          <w:szCs w:val="22"/>
        </w:rPr>
        <w:t xml:space="preserve"> done in the last 7 </w:t>
      </w:r>
      <w:r w:rsidR="00845FFB">
        <w:rPr>
          <w:rFonts w:ascii="Arial" w:eastAsiaTheme="minorHAnsi" w:hAnsi="Arial" w:cs="Arial"/>
          <w:sz w:val="22"/>
          <w:szCs w:val="22"/>
        </w:rPr>
        <w:t>days or</w:t>
      </w:r>
      <w:r>
        <w:rPr>
          <w:rFonts w:ascii="Arial" w:eastAsiaTheme="minorHAnsi" w:hAnsi="Arial" w:cs="Arial"/>
          <w:sz w:val="22"/>
          <w:szCs w:val="22"/>
        </w:rPr>
        <w:t xml:space="preserve"> </w:t>
      </w:r>
      <w:r w:rsidR="00D36802">
        <w:rPr>
          <w:rFonts w:ascii="Arial" w:eastAsiaTheme="minorHAnsi" w:hAnsi="Arial" w:cs="Arial"/>
          <w:sz w:val="22"/>
          <w:szCs w:val="22"/>
        </w:rPr>
        <w:t>have</w:t>
      </w:r>
      <w:r>
        <w:rPr>
          <w:rFonts w:ascii="Arial" w:eastAsiaTheme="minorHAnsi" w:hAnsi="Arial" w:cs="Arial"/>
          <w:sz w:val="22"/>
          <w:szCs w:val="22"/>
        </w:rPr>
        <w:t xml:space="preserve"> already spent more than 10 minutes on the </w:t>
      </w:r>
      <w:r w:rsidR="00845FFB">
        <w:rPr>
          <w:rFonts w:ascii="Arial" w:eastAsiaTheme="minorHAnsi" w:hAnsi="Arial" w:cs="Arial"/>
          <w:sz w:val="22"/>
          <w:szCs w:val="22"/>
        </w:rPr>
        <w:t>survey,</w:t>
      </w:r>
      <w:r>
        <w:rPr>
          <w:rFonts w:ascii="Arial" w:eastAsiaTheme="minorHAnsi" w:hAnsi="Arial" w:cs="Arial"/>
          <w:sz w:val="22"/>
          <w:szCs w:val="22"/>
        </w:rPr>
        <w:t xml:space="preserve"> then </w:t>
      </w:r>
      <w:r w:rsidR="00D36802">
        <w:rPr>
          <w:rFonts w:ascii="Arial" w:eastAsiaTheme="minorHAnsi" w:hAnsi="Arial" w:cs="Arial"/>
          <w:sz w:val="22"/>
          <w:szCs w:val="22"/>
        </w:rPr>
        <w:t>your</w:t>
      </w:r>
      <w:r>
        <w:rPr>
          <w:rFonts w:ascii="Arial" w:eastAsiaTheme="minorHAnsi" w:hAnsi="Arial" w:cs="Arial"/>
          <w:sz w:val="22"/>
          <w:szCs w:val="22"/>
        </w:rPr>
        <w:t xml:space="preserve"> answers will have been submitted and </w:t>
      </w:r>
      <w:r w:rsidR="00D36802">
        <w:rPr>
          <w:rFonts w:ascii="Arial" w:eastAsiaTheme="minorHAnsi" w:hAnsi="Arial" w:cs="Arial"/>
          <w:sz w:val="22"/>
          <w:szCs w:val="22"/>
        </w:rPr>
        <w:t>you</w:t>
      </w:r>
      <w:r>
        <w:rPr>
          <w:rFonts w:ascii="Arial" w:eastAsiaTheme="minorHAnsi" w:hAnsi="Arial" w:cs="Arial"/>
          <w:sz w:val="22"/>
          <w:szCs w:val="22"/>
        </w:rPr>
        <w:t xml:space="preserve"> should not start again. </w:t>
      </w:r>
    </w:p>
    <w:p w14:paraId="5D3EE1EB" w14:textId="30E3387D" w:rsidR="00761333" w:rsidRDefault="002315A9"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You can also ring </w:t>
      </w:r>
      <w:r w:rsidR="008E02C2">
        <w:rPr>
          <w:rFonts w:ascii="Arial" w:eastAsiaTheme="minorHAnsi" w:hAnsi="Arial" w:cs="Arial"/>
          <w:sz w:val="22"/>
          <w:szCs w:val="22"/>
        </w:rPr>
        <w:t xml:space="preserve">or email </w:t>
      </w:r>
      <w:r>
        <w:rPr>
          <w:rFonts w:ascii="Arial" w:eastAsiaTheme="minorHAnsi" w:hAnsi="Arial" w:cs="Arial"/>
          <w:sz w:val="22"/>
          <w:szCs w:val="22"/>
        </w:rPr>
        <w:t>the helpline for help with any issues of this kind.</w:t>
      </w:r>
    </w:p>
    <w:p w14:paraId="1ABF3083" w14:textId="77777777" w:rsidR="00360789" w:rsidRPr="00360789" w:rsidRDefault="00360789" w:rsidP="00360789">
      <w:pPr>
        <w:spacing w:after="160" w:line="259" w:lineRule="auto"/>
        <w:rPr>
          <w:rFonts w:ascii="Arial" w:eastAsiaTheme="minorHAnsi" w:hAnsi="Arial" w:cs="Arial"/>
          <w:sz w:val="22"/>
          <w:szCs w:val="22"/>
        </w:rPr>
      </w:pPr>
    </w:p>
    <w:sectPr w:rsidR="00360789" w:rsidRPr="00360789">
      <w:head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A39CF9" w16cex:dateUtc="2020-04-30T08:14:49.66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134ED" w14:textId="77777777" w:rsidR="005F0943" w:rsidRDefault="005F0943" w:rsidP="00360789">
      <w:r>
        <w:separator/>
      </w:r>
    </w:p>
  </w:endnote>
  <w:endnote w:type="continuationSeparator" w:id="0">
    <w:p w14:paraId="60F0F6FC" w14:textId="77777777" w:rsidR="005F0943" w:rsidRDefault="005F0943" w:rsidP="0036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terstate-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65CAE" w14:textId="77777777" w:rsidR="005F0943" w:rsidRDefault="005F0943" w:rsidP="00360789">
      <w:r>
        <w:separator/>
      </w:r>
    </w:p>
  </w:footnote>
  <w:footnote w:type="continuationSeparator" w:id="0">
    <w:p w14:paraId="59189CD8" w14:textId="77777777" w:rsidR="005F0943" w:rsidRDefault="005F0943" w:rsidP="003607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01DD" w14:textId="49509342" w:rsidR="00360789" w:rsidRDefault="00ED41B5" w:rsidP="00360789">
    <w:pPr>
      <w:pStyle w:val="Header"/>
      <w:jc w:val="right"/>
    </w:pPr>
    <w:r>
      <w:rPr>
        <w:rFonts w:ascii="Interstate-Light" w:hAnsi="Interstate-Light" w:cs="Arial"/>
        <w:noProof/>
        <w:sz w:val="16"/>
        <w:szCs w:val="16"/>
        <w:lang w:eastAsia="en-GB"/>
      </w:rPr>
      <w:drawing>
        <wp:anchor distT="0" distB="0" distL="114300" distR="114300" simplePos="0" relativeHeight="251659264" behindDoc="0" locked="0" layoutInCell="1" allowOverlap="1" wp14:anchorId="332E365A" wp14:editId="5D9EE0B2">
          <wp:simplePos x="0" y="0"/>
          <wp:positionH relativeFrom="margin">
            <wp:align>left</wp:align>
          </wp:positionH>
          <wp:positionV relativeFrom="paragraph">
            <wp:posOffset>170815</wp:posOffset>
          </wp:positionV>
          <wp:extent cx="1281430" cy="2254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22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789" w:rsidRPr="00980A1D">
      <w:rPr>
        <w:rFonts w:ascii="Arial" w:hAnsi="Arial" w:cs="Arial"/>
        <w:noProof/>
        <w:sz w:val="18"/>
        <w:szCs w:val="12"/>
        <w:lang w:eastAsia="en-GB"/>
      </w:rPr>
      <w:drawing>
        <wp:inline distT="0" distB="0" distL="0" distR="0" wp14:anchorId="643B81B8" wp14:editId="59EC66C1">
          <wp:extent cx="1270160" cy="516077"/>
          <wp:effectExtent l="0" t="0" r="6350" b="0"/>
          <wp:docPr id="10" name="Picture 10"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4541" cy="538173"/>
                  </a:xfrm>
                  <a:prstGeom prst="rect">
                    <a:avLst/>
                  </a:prstGeom>
                  <a:noFill/>
                  <a:ln>
                    <a:noFill/>
                  </a:ln>
                </pic:spPr>
              </pic:pic>
            </a:graphicData>
          </a:graphic>
        </wp:inline>
      </w:drawing>
    </w:r>
  </w:p>
  <w:p w14:paraId="795B2A7D" w14:textId="77777777" w:rsidR="00360789" w:rsidRDefault="003607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B0EB7"/>
    <w:multiLevelType w:val="hybridMultilevel"/>
    <w:tmpl w:val="F8CA125C"/>
    <w:lvl w:ilvl="0" w:tplc="C7965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F3DB7"/>
    <w:multiLevelType w:val="hybridMultilevel"/>
    <w:tmpl w:val="A74E0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89"/>
    <w:rsid w:val="00002EEF"/>
    <w:rsid w:val="00043B27"/>
    <w:rsid w:val="000747FF"/>
    <w:rsid w:val="000C6EDC"/>
    <w:rsid w:val="001771C9"/>
    <w:rsid w:val="002315A9"/>
    <w:rsid w:val="00246813"/>
    <w:rsid w:val="002532B7"/>
    <w:rsid w:val="00277B13"/>
    <w:rsid w:val="002A69C3"/>
    <w:rsid w:val="00360789"/>
    <w:rsid w:val="003A4597"/>
    <w:rsid w:val="0043054C"/>
    <w:rsid w:val="00435B4E"/>
    <w:rsid w:val="00442DD3"/>
    <w:rsid w:val="00453ADB"/>
    <w:rsid w:val="004C51D8"/>
    <w:rsid w:val="004F6938"/>
    <w:rsid w:val="00515193"/>
    <w:rsid w:val="0058581A"/>
    <w:rsid w:val="005F0943"/>
    <w:rsid w:val="00601BB6"/>
    <w:rsid w:val="00604770"/>
    <w:rsid w:val="00625A52"/>
    <w:rsid w:val="00665301"/>
    <w:rsid w:val="00674D81"/>
    <w:rsid w:val="00691EFF"/>
    <w:rsid w:val="006B428F"/>
    <w:rsid w:val="006F6472"/>
    <w:rsid w:val="00761333"/>
    <w:rsid w:val="00766C3A"/>
    <w:rsid w:val="007815A5"/>
    <w:rsid w:val="00845FFB"/>
    <w:rsid w:val="008E02C2"/>
    <w:rsid w:val="009258E0"/>
    <w:rsid w:val="009926BC"/>
    <w:rsid w:val="00996A11"/>
    <w:rsid w:val="009A59B2"/>
    <w:rsid w:val="00AE4E5A"/>
    <w:rsid w:val="00B019CA"/>
    <w:rsid w:val="00B20391"/>
    <w:rsid w:val="00B26711"/>
    <w:rsid w:val="00B40037"/>
    <w:rsid w:val="00B74934"/>
    <w:rsid w:val="00B80737"/>
    <w:rsid w:val="00BD0EF6"/>
    <w:rsid w:val="00BE71F7"/>
    <w:rsid w:val="00BF5A3E"/>
    <w:rsid w:val="00C017EB"/>
    <w:rsid w:val="00C55A19"/>
    <w:rsid w:val="00D004AC"/>
    <w:rsid w:val="00D36802"/>
    <w:rsid w:val="00DA4CEA"/>
    <w:rsid w:val="00E04708"/>
    <w:rsid w:val="00E05A7E"/>
    <w:rsid w:val="00E3110D"/>
    <w:rsid w:val="00E502AA"/>
    <w:rsid w:val="00EC592C"/>
    <w:rsid w:val="00ED41B5"/>
    <w:rsid w:val="00F10B60"/>
    <w:rsid w:val="00F44FDF"/>
    <w:rsid w:val="00F8673F"/>
    <w:rsid w:val="00F949C2"/>
    <w:rsid w:val="00FB0509"/>
    <w:rsid w:val="00FB41C4"/>
    <w:rsid w:val="5AE4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17DA"/>
  <w15:chartTrackingRefBased/>
  <w15:docId w15:val="{2F44FD9E-F3A6-402B-8755-DFA0771C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789"/>
    <w:pPr>
      <w:tabs>
        <w:tab w:val="center" w:pos="4513"/>
        <w:tab w:val="right" w:pos="9026"/>
      </w:tabs>
    </w:pPr>
  </w:style>
  <w:style w:type="character" w:customStyle="1" w:styleId="HeaderChar">
    <w:name w:val="Header Char"/>
    <w:basedOn w:val="DefaultParagraphFont"/>
    <w:link w:val="Header"/>
    <w:uiPriority w:val="99"/>
    <w:rsid w:val="0036078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60789"/>
    <w:pPr>
      <w:tabs>
        <w:tab w:val="center" w:pos="4513"/>
        <w:tab w:val="right" w:pos="9026"/>
      </w:tabs>
    </w:pPr>
  </w:style>
  <w:style w:type="character" w:customStyle="1" w:styleId="FooterChar">
    <w:name w:val="Footer Char"/>
    <w:basedOn w:val="DefaultParagraphFont"/>
    <w:link w:val="Footer"/>
    <w:uiPriority w:val="99"/>
    <w:rsid w:val="00360789"/>
    <w:rPr>
      <w:rFonts w:ascii="Times New Roman" w:eastAsia="Times New Roman" w:hAnsi="Times New Roman" w:cs="Times New Roman"/>
      <w:sz w:val="24"/>
      <w:szCs w:val="20"/>
    </w:rPr>
  </w:style>
  <w:style w:type="paragraph" w:styleId="ListParagraph">
    <w:name w:val="List Paragraph"/>
    <w:basedOn w:val="Normal"/>
    <w:uiPriority w:val="34"/>
    <w:qFormat/>
    <w:rsid w:val="00360789"/>
    <w:pPr>
      <w:ind w:left="720"/>
      <w:contextualSpacing/>
    </w:pPr>
  </w:style>
  <w:style w:type="paragraph" w:styleId="BalloonText">
    <w:name w:val="Balloon Text"/>
    <w:basedOn w:val="Normal"/>
    <w:link w:val="BalloonTextChar"/>
    <w:uiPriority w:val="99"/>
    <w:semiHidden/>
    <w:unhideWhenUsed/>
    <w:rsid w:val="00625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5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26711"/>
    <w:rPr>
      <w:sz w:val="16"/>
      <w:szCs w:val="16"/>
    </w:rPr>
  </w:style>
  <w:style w:type="paragraph" w:styleId="CommentText">
    <w:name w:val="annotation text"/>
    <w:basedOn w:val="Normal"/>
    <w:link w:val="CommentTextChar"/>
    <w:uiPriority w:val="99"/>
    <w:semiHidden/>
    <w:unhideWhenUsed/>
    <w:rsid w:val="00B26711"/>
    <w:rPr>
      <w:sz w:val="20"/>
    </w:rPr>
  </w:style>
  <w:style w:type="character" w:customStyle="1" w:styleId="CommentTextChar">
    <w:name w:val="Comment Text Char"/>
    <w:basedOn w:val="DefaultParagraphFont"/>
    <w:link w:val="CommentText"/>
    <w:uiPriority w:val="99"/>
    <w:semiHidden/>
    <w:rsid w:val="00B267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711"/>
    <w:rPr>
      <w:b/>
      <w:bCs/>
    </w:rPr>
  </w:style>
  <w:style w:type="character" w:customStyle="1" w:styleId="CommentSubjectChar">
    <w:name w:val="Comment Subject Char"/>
    <w:basedOn w:val="CommentTextChar"/>
    <w:link w:val="CommentSubject"/>
    <w:uiPriority w:val="99"/>
    <w:semiHidden/>
    <w:rsid w:val="00B2671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3054C"/>
    <w:rPr>
      <w:color w:val="0563C1" w:themeColor="hyperlink"/>
      <w:u w:val="single"/>
    </w:rPr>
  </w:style>
  <w:style w:type="character" w:customStyle="1" w:styleId="UnresolvedMention">
    <w:name w:val="Unresolved Mention"/>
    <w:basedOn w:val="DefaultParagraphFont"/>
    <w:uiPriority w:val="99"/>
    <w:semiHidden/>
    <w:unhideWhenUsed/>
    <w:rsid w:val="0043054C"/>
    <w:rPr>
      <w:color w:val="605E5C"/>
      <w:shd w:val="clear" w:color="auto" w:fill="E1DFDD"/>
    </w:rPr>
  </w:style>
  <w:style w:type="paragraph" w:styleId="NormalWeb">
    <w:name w:val="Normal (Web)"/>
    <w:basedOn w:val="Normal"/>
    <w:uiPriority w:val="99"/>
    <w:semiHidden/>
    <w:unhideWhenUsed/>
    <w:rsid w:val="00674D81"/>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4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tiveliveschild.help@ipsos.com" TargetMode="External"/><Relationship Id="R1435aecd6b9a44d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psos.uk/IFZU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psos.uk/AEZN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5F07D-81A7-4B3C-94A3-49996AEA89F1}">
  <ds:schemaRefs>
    <ds:schemaRef ds:uri="http://schemas.microsoft.com/office/2006/metadata/properties"/>
    <ds:schemaRef ds:uri="http://schemas.microsoft.com/office/infopath/2007/PartnerControls"/>
    <ds:schemaRef ds:uri="http://purl.org/dc/elements/1.1/"/>
    <ds:schemaRef ds:uri="http://purl.org/dc/terms/"/>
    <ds:schemaRef ds:uri="fd0bb174-b009-4892-94fe-f1d8b7416155"/>
    <ds:schemaRef ds:uri="http://www.w3.org/XML/1998/namespace"/>
    <ds:schemaRef ds:uri="http://schemas.openxmlformats.org/package/2006/metadata/core-properties"/>
    <ds:schemaRef ds:uri="http://schemas.microsoft.com/office/2006/documentManagement/types"/>
    <ds:schemaRef ds:uri="09c2ac83-841d-4745-baf7-7ddfa4511015"/>
    <ds:schemaRef ds:uri="http://purl.org/dc/dcmitype/"/>
  </ds:schemaRefs>
</ds:datastoreItem>
</file>

<file path=customXml/itemProps2.xml><?xml version="1.0" encoding="utf-8"?>
<ds:datastoreItem xmlns:ds="http://schemas.openxmlformats.org/officeDocument/2006/customXml" ds:itemID="{7E78B046-298B-4FD2-820D-C790B300E62C}">
  <ds:schemaRefs>
    <ds:schemaRef ds:uri="http://schemas.microsoft.com/sharepoint/v3/contenttype/forms"/>
  </ds:schemaRefs>
</ds:datastoreItem>
</file>

<file path=customXml/itemProps3.xml><?xml version="1.0" encoding="utf-8"?>
<ds:datastoreItem xmlns:ds="http://schemas.openxmlformats.org/officeDocument/2006/customXml" ds:itemID="{B9A27C09-B13B-4913-8110-18A741563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dc:creator>
  <cp:keywords/>
  <dc:description/>
  <cp:lastModifiedBy>Hayley Hathaway</cp:lastModifiedBy>
  <cp:revision>2</cp:revision>
  <dcterms:created xsi:type="dcterms:W3CDTF">2020-06-13T16:11:00Z</dcterms:created>
  <dcterms:modified xsi:type="dcterms:W3CDTF">2020-06-13T16:11:00Z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